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1F2A" w14:textId="0BE96238" w:rsidR="00511160" w:rsidRPr="00017E35" w:rsidRDefault="00D139C5" w:rsidP="00017E35">
      <w:pPr>
        <w:pBdr>
          <w:bottom w:val="single" w:sz="4" w:space="1" w:color="auto"/>
        </w:pBdr>
        <w:rPr>
          <w:rFonts w:ascii="Arial" w:hAnsi="Arial" w:cs="Arial"/>
          <w:b/>
          <w:bCs/>
          <w:sz w:val="28"/>
          <w:szCs w:val="28"/>
        </w:rPr>
      </w:pPr>
      <w:r>
        <w:rPr>
          <w:rFonts w:ascii="Arial" w:hAnsi="Arial" w:cs="Arial"/>
          <w:b/>
          <w:bCs/>
          <w:noProof/>
          <w:sz w:val="28"/>
          <w:szCs w:val="28"/>
        </w:rPr>
        <w:drawing>
          <wp:inline distT="0" distB="0" distL="0" distR="0" wp14:anchorId="4E634C84" wp14:editId="1963275A">
            <wp:extent cx="1778000" cy="11303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78000" cy="1130300"/>
                    </a:xfrm>
                    <a:prstGeom prst="rect">
                      <a:avLst/>
                    </a:prstGeom>
                  </pic:spPr>
                </pic:pic>
              </a:graphicData>
            </a:graphic>
          </wp:inline>
        </w:drawing>
      </w:r>
    </w:p>
    <w:p w14:paraId="0C7C4F2E" w14:textId="1DBA7312" w:rsidR="00017E35" w:rsidRDefault="00017E35">
      <w:pPr>
        <w:rPr>
          <w:rFonts w:ascii="Arial" w:hAnsi="Arial" w:cs="Arial"/>
          <w:b/>
          <w:bCs/>
          <w:sz w:val="32"/>
          <w:szCs w:val="32"/>
        </w:rPr>
      </w:pPr>
    </w:p>
    <w:p w14:paraId="541E1139" w14:textId="0D0144FD" w:rsidR="00017E35" w:rsidRPr="00017E35" w:rsidRDefault="00017E35" w:rsidP="00017E35">
      <w:pPr>
        <w:shd w:val="clear" w:color="auto" w:fill="FFFFFF"/>
        <w:rPr>
          <w:rFonts w:ascii="Arial" w:hAnsi="Arial" w:cs="Arial"/>
          <w:b/>
          <w:bCs/>
          <w:color w:val="000000"/>
          <w:sz w:val="26"/>
          <w:szCs w:val="26"/>
        </w:rPr>
      </w:pPr>
      <w:r w:rsidRPr="00017E35">
        <w:rPr>
          <w:rFonts w:ascii="Arial" w:hAnsi="Arial" w:cs="Arial"/>
          <w:b/>
          <w:bCs/>
          <w:color w:val="000000"/>
          <w:sz w:val="26"/>
          <w:szCs w:val="26"/>
        </w:rPr>
        <w:t>TIPS TO COPE AND ENHANCE YOUR RESILIENCE.</w:t>
      </w:r>
    </w:p>
    <w:p w14:paraId="2087A781"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Communicate with your coworkers, supervisors, and employees about job stress.</w:t>
      </w:r>
    </w:p>
    <w:p w14:paraId="0F31B3A4" w14:textId="77777777" w:rsidR="00017E35" w:rsidRPr="00017E35" w:rsidRDefault="00017E35" w:rsidP="00017E35">
      <w:pPr>
        <w:numPr>
          <w:ilvl w:val="1"/>
          <w:numId w:val="10"/>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Talk openly about how the pandemic is affecting your work.</w:t>
      </w:r>
    </w:p>
    <w:p w14:paraId="00C561C4" w14:textId="77777777" w:rsidR="00017E35" w:rsidRPr="00017E35" w:rsidRDefault="00017E35" w:rsidP="00017E35">
      <w:pPr>
        <w:numPr>
          <w:ilvl w:val="1"/>
          <w:numId w:val="10"/>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Identify factors that cause stress and work together to identify solutions.</w:t>
      </w:r>
    </w:p>
    <w:p w14:paraId="2F443EBF" w14:textId="77777777" w:rsidR="00017E35" w:rsidRPr="00017E35" w:rsidRDefault="00017E35" w:rsidP="00017E35">
      <w:pPr>
        <w:numPr>
          <w:ilvl w:val="1"/>
          <w:numId w:val="10"/>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Ask about how to access mental health resources in your workplace.</w:t>
      </w:r>
    </w:p>
    <w:p w14:paraId="6827F51C"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Remind yourself that everyone is in an unusual situation with limited resources.</w:t>
      </w:r>
    </w:p>
    <w:p w14:paraId="5FF322B3"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Identify and accept those things which you do not have control over.</w:t>
      </w:r>
    </w:p>
    <w:p w14:paraId="0D87285D"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Recognize that you are performing a crucial role in fighting this pandemic and that you are doing the best you can with the resources available.</w:t>
      </w:r>
    </w:p>
    <w:p w14:paraId="15242A84"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Increase your sense of control by keeping a consistent daily routine when possible — ideally one that is similar to your schedule before the pandemic.</w:t>
      </w:r>
    </w:p>
    <w:p w14:paraId="277FBC4F" w14:textId="77777777" w:rsidR="00017E35" w:rsidRPr="00017E35" w:rsidRDefault="00017E35" w:rsidP="00017E35">
      <w:pPr>
        <w:numPr>
          <w:ilvl w:val="1"/>
          <w:numId w:val="10"/>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Try to get adequate </w:t>
      </w:r>
      <w:hyperlink r:id="rId6" w:history="1">
        <w:r w:rsidRPr="00017E35">
          <w:rPr>
            <w:rStyle w:val="Hyperlink"/>
            <w:rFonts w:ascii="Arial" w:hAnsi="Arial" w:cs="Arial"/>
            <w:color w:val="075290"/>
            <w:sz w:val="26"/>
            <w:szCs w:val="26"/>
          </w:rPr>
          <w:t>sle</w:t>
        </w:r>
        <w:r w:rsidRPr="00017E35">
          <w:rPr>
            <w:rStyle w:val="Hyperlink"/>
            <w:rFonts w:ascii="Arial" w:hAnsi="Arial" w:cs="Arial"/>
            <w:color w:val="075290"/>
            <w:sz w:val="26"/>
            <w:szCs w:val="26"/>
          </w:rPr>
          <w:t>e</w:t>
        </w:r>
        <w:r w:rsidRPr="00017E35">
          <w:rPr>
            <w:rStyle w:val="Hyperlink"/>
            <w:rFonts w:ascii="Arial" w:hAnsi="Arial" w:cs="Arial"/>
            <w:color w:val="075290"/>
            <w:sz w:val="26"/>
            <w:szCs w:val="26"/>
          </w:rPr>
          <w:t>p</w:t>
        </w:r>
      </w:hyperlink>
      <w:r w:rsidRPr="00017E35">
        <w:rPr>
          <w:rFonts w:ascii="Arial" w:hAnsi="Arial" w:cs="Arial"/>
          <w:color w:val="000000"/>
          <w:sz w:val="26"/>
          <w:szCs w:val="26"/>
        </w:rPr>
        <w:t>.</w:t>
      </w:r>
    </w:p>
    <w:p w14:paraId="6A67D892" w14:textId="77777777" w:rsidR="00017E35" w:rsidRPr="00017E35" w:rsidRDefault="00017E35" w:rsidP="00017E35">
      <w:pPr>
        <w:numPr>
          <w:ilvl w:val="1"/>
          <w:numId w:val="10"/>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Make time to eat healthy meals.</w:t>
      </w:r>
    </w:p>
    <w:p w14:paraId="2CEC49E2" w14:textId="77777777" w:rsidR="00017E35" w:rsidRPr="00017E35" w:rsidRDefault="00017E35" w:rsidP="00017E35">
      <w:pPr>
        <w:numPr>
          <w:ilvl w:val="1"/>
          <w:numId w:val="10"/>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Take breaks during your shift to rest, stretch, or check in with supportive colleagues, coworkers, friends and family.</w:t>
      </w:r>
    </w:p>
    <w:p w14:paraId="7FDB2BB4"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When away from work, get exercise when you can. Spend time outdoors either being physically activity or relaxing. Do things you enjoy during non-work hours.</w:t>
      </w:r>
    </w:p>
    <w:p w14:paraId="162898F8"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Take breaks from watching, reading, or listening to news stories, including social media. Hearing about the pandemic repeatedly can be upsetting and mentally exhausting, especially since you work with people directly affected by the virus.</w:t>
      </w:r>
    </w:p>
    <w:p w14:paraId="2E81303F"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If you feel you may be </w:t>
      </w:r>
      <w:hyperlink r:id="rId7" w:history="1">
        <w:r w:rsidRPr="00017E35">
          <w:rPr>
            <w:rStyle w:val="Hyperlink"/>
            <w:rFonts w:ascii="Arial" w:hAnsi="Arial" w:cs="Arial"/>
            <w:color w:val="075290"/>
            <w:sz w:val="26"/>
            <w:szCs w:val="26"/>
          </w:rPr>
          <w:t>misusing alcohol or other drugs</w:t>
        </w:r>
      </w:hyperlink>
      <w:r w:rsidRPr="00017E35">
        <w:rPr>
          <w:rFonts w:ascii="Arial" w:hAnsi="Arial" w:cs="Arial"/>
          <w:color w:val="000000"/>
          <w:sz w:val="26"/>
          <w:szCs w:val="26"/>
        </w:rPr>
        <w:t> (including prescriptions), ask for help.</w:t>
      </w:r>
    </w:p>
    <w:p w14:paraId="2D24A5AC" w14:textId="77777777" w:rsidR="00017E35" w:rsidRPr="00017E35" w:rsidRDefault="00017E35" w:rsidP="00017E35">
      <w:pPr>
        <w:numPr>
          <w:ilvl w:val="0"/>
          <w:numId w:val="10"/>
        </w:numPr>
        <w:shd w:val="clear" w:color="auto" w:fill="FFFFFF"/>
        <w:spacing w:beforeAutospacing="1" w:afterAutospacing="1"/>
        <w:ind w:left="945" w:right="225"/>
        <w:rPr>
          <w:rFonts w:ascii="Arial" w:hAnsi="Arial" w:cs="Arial"/>
          <w:color w:val="000000"/>
          <w:sz w:val="26"/>
          <w:szCs w:val="26"/>
        </w:rPr>
      </w:pPr>
      <w:r w:rsidRPr="00017E35">
        <w:rPr>
          <w:rFonts w:ascii="Arial" w:hAnsi="Arial" w:cs="Arial"/>
          <w:color w:val="000000"/>
          <w:sz w:val="26"/>
          <w:szCs w:val="26"/>
        </w:rPr>
        <w:t>Engage in </w:t>
      </w:r>
      <w:hyperlink r:id="rId8" w:history="1">
        <w:r w:rsidRPr="00017E35">
          <w:rPr>
            <w:rStyle w:val="Hyperlink"/>
            <w:rFonts w:ascii="Arial" w:hAnsi="Arial" w:cs="Arial"/>
            <w:color w:val="075290"/>
            <w:sz w:val="26"/>
            <w:szCs w:val="26"/>
          </w:rPr>
          <w:t xml:space="preserve">mindfulness </w:t>
        </w:r>
        <w:proofErr w:type="spellStart"/>
        <w:r w:rsidRPr="00017E35">
          <w:rPr>
            <w:rStyle w:val="Hyperlink"/>
            <w:rFonts w:ascii="Arial" w:hAnsi="Arial" w:cs="Arial"/>
            <w:color w:val="075290"/>
            <w:sz w:val="26"/>
            <w:szCs w:val="26"/>
          </w:rPr>
          <w:t>techniques</w:t>
        </w:r>
        <w:r w:rsidRPr="00017E35">
          <w:rPr>
            <w:rStyle w:val="sr-only"/>
            <w:rFonts w:ascii="Arial" w:hAnsi="Arial" w:cs="Arial"/>
            <w:color w:val="075290"/>
            <w:sz w:val="26"/>
            <w:szCs w:val="26"/>
            <w:u w:val="single"/>
            <w:bdr w:val="none" w:sz="0" w:space="0" w:color="auto" w:frame="1"/>
          </w:rPr>
          <w:t>external</w:t>
        </w:r>
        <w:proofErr w:type="spellEnd"/>
        <w:r w:rsidRPr="00017E35">
          <w:rPr>
            <w:rStyle w:val="sr-only"/>
            <w:rFonts w:ascii="Arial" w:hAnsi="Arial" w:cs="Arial"/>
            <w:color w:val="075290"/>
            <w:sz w:val="26"/>
            <w:szCs w:val="26"/>
            <w:u w:val="single"/>
            <w:bdr w:val="none" w:sz="0" w:space="0" w:color="auto" w:frame="1"/>
          </w:rPr>
          <w:t xml:space="preserve"> icon</w:t>
        </w:r>
      </w:hyperlink>
      <w:r w:rsidRPr="00017E35">
        <w:rPr>
          <w:rFonts w:ascii="Arial" w:hAnsi="Arial" w:cs="Arial"/>
          <w:color w:val="000000"/>
          <w:sz w:val="26"/>
          <w:szCs w:val="26"/>
        </w:rPr>
        <w:t>, such as breathing exercises and meditation.</w:t>
      </w:r>
    </w:p>
    <w:p w14:paraId="71F48794" w14:textId="77777777" w:rsidR="00017E35" w:rsidRPr="00017E35" w:rsidRDefault="00017E35" w:rsidP="00017E35">
      <w:pPr>
        <w:numPr>
          <w:ilvl w:val="0"/>
          <w:numId w:val="10"/>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If you are being treated for a mental health condition, continue with your treatment and talk to your provider if you experience new or worsening symptoms.</w:t>
      </w:r>
    </w:p>
    <w:p w14:paraId="4D023FA3" w14:textId="5F332954" w:rsidR="00017E35" w:rsidRPr="00017E35" w:rsidRDefault="00017E35" w:rsidP="00017E35">
      <w:pPr>
        <w:shd w:val="clear" w:color="auto" w:fill="FFFFFF"/>
        <w:rPr>
          <w:rFonts w:ascii="Arial" w:hAnsi="Arial" w:cs="Arial"/>
          <w:b/>
          <w:bCs/>
          <w:color w:val="000000"/>
          <w:sz w:val="26"/>
          <w:szCs w:val="26"/>
        </w:rPr>
      </w:pPr>
      <w:r w:rsidRPr="00017E35">
        <w:rPr>
          <w:rFonts w:ascii="Arial" w:hAnsi="Arial" w:cs="Arial"/>
          <w:b/>
          <w:bCs/>
          <w:color w:val="000000"/>
          <w:sz w:val="26"/>
          <w:szCs w:val="26"/>
        </w:rPr>
        <w:lastRenderedPageBreak/>
        <w:t>KNOW WHERE TO GO IF YOU NEED HELP.</w:t>
      </w:r>
    </w:p>
    <w:p w14:paraId="6A502841" w14:textId="77777777" w:rsidR="00017E35" w:rsidRPr="00017E35" w:rsidRDefault="00017E35" w:rsidP="00017E35">
      <w:pPr>
        <w:pStyle w:val="NormalWeb"/>
        <w:shd w:val="clear" w:color="auto" w:fill="FFFFFF"/>
        <w:spacing w:before="0" w:beforeAutospacing="0"/>
        <w:rPr>
          <w:rFonts w:ascii="Arial" w:hAnsi="Arial" w:cs="Arial"/>
          <w:color w:val="000000"/>
          <w:sz w:val="26"/>
          <w:szCs w:val="26"/>
        </w:rPr>
      </w:pPr>
      <w:r w:rsidRPr="00017E35">
        <w:rPr>
          <w:rFonts w:ascii="Arial" w:hAnsi="Arial" w:cs="Arial"/>
          <w:color w:val="000000"/>
          <w:sz w:val="26"/>
          <w:szCs w:val="26"/>
        </w:rPr>
        <w:t>If you’re concerned that you or someone in your household may harm themselves or someone else:</w:t>
      </w:r>
    </w:p>
    <w:p w14:paraId="20252FDD" w14:textId="77777777" w:rsidR="00017E35" w:rsidRPr="00017E35" w:rsidRDefault="00D139C5" w:rsidP="00017E35">
      <w:pPr>
        <w:numPr>
          <w:ilvl w:val="0"/>
          <w:numId w:val="11"/>
        </w:numPr>
        <w:shd w:val="clear" w:color="auto" w:fill="FFFFFF"/>
        <w:spacing w:beforeAutospacing="1" w:afterAutospacing="1"/>
        <w:ind w:left="945" w:right="225"/>
        <w:rPr>
          <w:rFonts w:ascii="Arial" w:hAnsi="Arial" w:cs="Arial"/>
          <w:color w:val="000000"/>
          <w:sz w:val="26"/>
          <w:szCs w:val="26"/>
        </w:rPr>
      </w:pPr>
      <w:hyperlink r:id="rId9" w:history="1">
        <w:r w:rsidR="00017E35" w:rsidRPr="00017E35">
          <w:rPr>
            <w:rStyle w:val="Hyperlink"/>
            <w:rFonts w:ascii="Arial" w:hAnsi="Arial" w:cs="Arial"/>
            <w:color w:val="075290"/>
            <w:sz w:val="26"/>
            <w:szCs w:val="26"/>
          </w:rPr>
          <w:t xml:space="preserve">National Suicide Prevention </w:t>
        </w:r>
        <w:proofErr w:type="spellStart"/>
        <w:r w:rsidR="00017E35" w:rsidRPr="00017E35">
          <w:rPr>
            <w:rStyle w:val="Hyperlink"/>
            <w:rFonts w:ascii="Arial" w:hAnsi="Arial" w:cs="Arial"/>
            <w:color w:val="075290"/>
            <w:sz w:val="26"/>
            <w:szCs w:val="26"/>
          </w:rPr>
          <w:t>Lifeline</w:t>
        </w:r>
        <w:r w:rsidR="00017E35" w:rsidRPr="00017E35">
          <w:rPr>
            <w:rStyle w:val="sr-only"/>
            <w:rFonts w:ascii="Arial" w:hAnsi="Arial" w:cs="Arial"/>
            <w:color w:val="075290"/>
            <w:sz w:val="26"/>
            <w:szCs w:val="26"/>
            <w:u w:val="single"/>
            <w:bdr w:val="none" w:sz="0" w:space="0" w:color="auto" w:frame="1"/>
          </w:rPr>
          <w:t>external</w:t>
        </w:r>
        <w:proofErr w:type="spellEnd"/>
        <w:r w:rsidR="00017E35" w:rsidRPr="00017E35">
          <w:rPr>
            <w:rStyle w:val="sr-only"/>
            <w:rFonts w:ascii="Arial" w:hAnsi="Arial" w:cs="Arial"/>
            <w:color w:val="075290"/>
            <w:sz w:val="26"/>
            <w:szCs w:val="26"/>
            <w:u w:val="single"/>
            <w:bdr w:val="none" w:sz="0" w:space="0" w:color="auto" w:frame="1"/>
          </w:rPr>
          <w:t xml:space="preserve"> icon</w:t>
        </w:r>
      </w:hyperlink>
    </w:p>
    <w:p w14:paraId="4DA9FA7D" w14:textId="77777777" w:rsidR="00017E35" w:rsidRPr="00017E35" w:rsidRDefault="00017E35" w:rsidP="00017E35">
      <w:pPr>
        <w:numPr>
          <w:ilvl w:val="1"/>
          <w:numId w:val="11"/>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Toll-free number 1-800-273-TALK (1-800-273-8255)</w:t>
      </w:r>
    </w:p>
    <w:p w14:paraId="0CFB7903" w14:textId="77777777" w:rsidR="00017E35" w:rsidRPr="00017E35" w:rsidRDefault="00017E35" w:rsidP="00017E35">
      <w:pPr>
        <w:numPr>
          <w:ilvl w:val="1"/>
          <w:numId w:val="11"/>
        </w:numPr>
        <w:shd w:val="clear" w:color="auto" w:fill="FFFFFF"/>
        <w:spacing w:beforeAutospacing="1" w:afterAutospacing="1"/>
        <w:ind w:left="1665" w:right="225"/>
        <w:rPr>
          <w:rFonts w:ascii="Arial" w:hAnsi="Arial" w:cs="Arial"/>
          <w:color w:val="000000"/>
          <w:sz w:val="26"/>
          <w:szCs w:val="26"/>
        </w:rPr>
      </w:pPr>
      <w:r w:rsidRPr="00017E35">
        <w:rPr>
          <w:rFonts w:ascii="Arial" w:hAnsi="Arial" w:cs="Arial"/>
          <w:color w:val="000000"/>
          <w:sz w:val="26"/>
          <w:szCs w:val="26"/>
        </w:rPr>
        <w:t>The </w:t>
      </w:r>
      <w:hyperlink r:id="rId10" w:history="1">
        <w:r w:rsidRPr="00017E35">
          <w:rPr>
            <w:rStyle w:val="Hyperlink"/>
            <w:rFonts w:ascii="Arial" w:hAnsi="Arial" w:cs="Arial"/>
            <w:color w:val="075290"/>
            <w:sz w:val="26"/>
            <w:szCs w:val="26"/>
          </w:rPr>
          <w:t xml:space="preserve">online Lifeline Crisis </w:t>
        </w:r>
        <w:proofErr w:type="spellStart"/>
        <w:r w:rsidRPr="00017E35">
          <w:rPr>
            <w:rStyle w:val="Hyperlink"/>
            <w:rFonts w:ascii="Arial" w:hAnsi="Arial" w:cs="Arial"/>
            <w:color w:val="075290"/>
            <w:sz w:val="26"/>
            <w:szCs w:val="26"/>
          </w:rPr>
          <w:t>Chat</w:t>
        </w:r>
        <w:r w:rsidRPr="00017E35">
          <w:rPr>
            <w:rStyle w:val="sr-only"/>
            <w:rFonts w:ascii="Arial" w:hAnsi="Arial" w:cs="Arial"/>
            <w:color w:val="075290"/>
            <w:sz w:val="26"/>
            <w:szCs w:val="26"/>
            <w:u w:val="single"/>
            <w:bdr w:val="none" w:sz="0" w:space="0" w:color="auto" w:frame="1"/>
          </w:rPr>
          <w:t>external</w:t>
        </w:r>
        <w:proofErr w:type="spellEnd"/>
        <w:r w:rsidRPr="00017E35">
          <w:rPr>
            <w:rStyle w:val="sr-only"/>
            <w:rFonts w:ascii="Arial" w:hAnsi="Arial" w:cs="Arial"/>
            <w:color w:val="075290"/>
            <w:sz w:val="26"/>
            <w:szCs w:val="26"/>
            <w:u w:val="single"/>
            <w:bdr w:val="none" w:sz="0" w:space="0" w:color="auto" w:frame="1"/>
          </w:rPr>
          <w:t xml:space="preserve"> icon</w:t>
        </w:r>
      </w:hyperlink>
      <w:r w:rsidRPr="00017E35">
        <w:rPr>
          <w:rFonts w:ascii="Arial" w:hAnsi="Arial" w:cs="Arial"/>
          <w:color w:val="000000"/>
          <w:sz w:val="26"/>
          <w:szCs w:val="26"/>
        </w:rPr>
        <w:t> is free and confidential. You’ll be connected to a skilled, trained counselor in your area.</w:t>
      </w:r>
    </w:p>
    <w:p w14:paraId="265E1546" w14:textId="77777777" w:rsidR="00017E35" w:rsidRPr="00017E35" w:rsidRDefault="00D139C5" w:rsidP="00017E35">
      <w:pPr>
        <w:numPr>
          <w:ilvl w:val="0"/>
          <w:numId w:val="11"/>
        </w:numPr>
        <w:shd w:val="clear" w:color="auto" w:fill="FFFFFF"/>
        <w:spacing w:beforeAutospacing="1" w:afterAutospacing="1"/>
        <w:ind w:left="945" w:right="225"/>
        <w:rPr>
          <w:rFonts w:ascii="Arial" w:hAnsi="Arial" w:cs="Arial"/>
          <w:color w:val="000000"/>
          <w:sz w:val="26"/>
          <w:szCs w:val="26"/>
        </w:rPr>
      </w:pPr>
      <w:hyperlink r:id="rId11" w:history="1">
        <w:r w:rsidR="00017E35" w:rsidRPr="00017E35">
          <w:rPr>
            <w:rStyle w:val="Hyperlink"/>
            <w:rFonts w:ascii="Arial" w:hAnsi="Arial" w:cs="Arial"/>
            <w:color w:val="075290"/>
            <w:sz w:val="26"/>
            <w:szCs w:val="26"/>
          </w:rPr>
          <w:t xml:space="preserve">National Domestic Violence </w:t>
        </w:r>
        <w:proofErr w:type="spellStart"/>
        <w:r w:rsidR="00017E35" w:rsidRPr="00017E35">
          <w:rPr>
            <w:rStyle w:val="Hyperlink"/>
            <w:rFonts w:ascii="Arial" w:hAnsi="Arial" w:cs="Arial"/>
            <w:color w:val="075290"/>
            <w:sz w:val="26"/>
            <w:szCs w:val="26"/>
          </w:rPr>
          <w:t>Hotline</w:t>
        </w:r>
        <w:r w:rsidR="00017E35" w:rsidRPr="00017E35">
          <w:rPr>
            <w:rStyle w:val="sr-only"/>
            <w:rFonts w:ascii="Arial" w:hAnsi="Arial" w:cs="Arial"/>
            <w:color w:val="075290"/>
            <w:sz w:val="26"/>
            <w:szCs w:val="26"/>
            <w:u w:val="single"/>
            <w:bdr w:val="none" w:sz="0" w:space="0" w:color="auto" w:frame="1"/>
          </w:rPr>
          <w:t>external</w:t>
        </w:r>
        <w:proofErr w:type="spellEnd"/>
        <w:r w:rsidR="00017E35" w:rsidRPr="00017E35">
          <w:rPr>
            <w:rStyle w:val="sr-only"/>
            <w:rFonts w:ascii="Arial" w:hAnsi="Arial" w:cs="Arial"/>
            <w:color w:val="075290"/>
            <w:sz w:val="26"/>
            <w:szCs w:val="26"/>
            <w:u w:val="single"/>
            <w:bdr w:val="none" w:sz="0" w:space="0" w:color="auto" w:frame="1"/>
          </w:rPr>
          <w:t xml:space="preserve"> icon</w:t>
        </w:r>
      </w:hyperlink>
    </w:p>
    <w:p w14:paraId="0262E637" w14:textId="77777777" w:rsidR="00017E35" w:rsidRPr="00017E35" w:rsidRDefault="00017E35" w:rsidP="00017E35">
      <w:pPr>
        <w:numPr>
          <w:ilvl w:val="1"/>
          <w:numId w:val="11"/>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Call 1-800-799-7233 and TTY 1-800-787-3224</w:t>
      </w:r>
    </w:p>
    <w:p w14:paraId="27267FE8" w14:textId="77777777" w:rsidR="00017E35" w:rsidRPr="00017E35" w:rsidRDefault="00017E35" w:rsidP="00017E35">
      <w:pPr>
        <w:pStyle w:val="NormalWeb"/>
        <w:shd w:val="clear" w:color="auto" w:fill="FFFFFF"/>
        <w:spacing w:before="0" w:beforeAutospacing="0"/>
        <w:rPr>
          <w:rFonts w:ascii="Arial" w:hAnsi="Arial" w:cs="Arial"/>
          <w:color w:val="000000"/>
          <w:sz w:val="26"/>
          <w:szCs w:val="26"/>
        </w:rPr>
      </w:pPr>
      <w:r w:rsidRPr="00017E35">
        <w:rPr>
          <w:rFonts w:ascii="Arial" w:hAnsi="Arial" w:cs="Arial"/>
          <w:color w:val="000000"/>
          <w:sz w:val="26"/>
          <w:szCs w:val="26"/>
        </w:rPr>
        <w:t>If you feel overwhelmed with emotions like sadness, depression, or anxiety:</w:t>
      </w:r>
    </w:p>
    <w:p w14:paraId="0B05BC68" w14:textId="77777777" w:rsidR="00017E35" w:rsidRPr="00017E35" w:rsidRDefault="00D139C5" w:rsidP="00017E35">
      <w:pPr>
        <w:numPr>
          <w:ilvl w:val="0"/>
          <w:numId w:val="12"/>
        </w:numPr>
        <w:shd w:val="clear" w:color="auto" w:fill="FFFFFF"/>
        <w:spacing w:beforeAutospacing="1" w:afterAutospacing="1"/>
        <w:ind w:left="945" w:right="225"/>
        <w:rPr>
          <w:rFonts w:ascii="Arial" w:hAnsi="Arial" w:cs="Arial"/>
          <w:color w:val="000000"/>
          <w:sz w:val="26"/>
          <w:szCs w:val="26"/>
        </w:rPr>
      </w:pPr>
      <w:hyperlink r:id="rId12" w:history="1">
        <w:r w:rsidR="00017E35" w:rsidRPr="00017E35">
          <w:rPr>
            <w:rStyle w:val="Hyperlink"/>
            <w:rFonts w:ascii="Arial" w:hAnsi="Arial" w:cs="Arial"/>
            <w:color w:val="075290"/>
            <w:sz w:val="26"/>
            <w:szCs w:val="26"/>
          </w:rPr>
          <w:t xml:space="preserve">Disaster Distress </w:t>
        </w:r>
        <w:proofErr w:type="spellStart"/>
        <w:r w:rsidR="00017E35" w:rsidRPr="00017E35">
          <w:rPr>
            <w:rStyle w:val="Hyperlink"/>
            <w:rFonts w:ascii="Arial" w:hAnsi="Arial" w:cs="Arial"/>
            <w:color w:val="075290"/>
            <w:sz w:val="26"/>
            <w:szCs w:val="26"/>
          </w:rPr>
          <w:t>Helpline</w:t>
        </w:r>
        <w:r w:rsidR="00017E35" w:rsidRPr="00017E35">
          <w:rPr>
            <w:rStyle w:val="sr-only"/>
            <w:rFonts w:ascii="Arial" w:hAnsi="Arial" w:cs="Arial"/>
            <w:color w:val="075290"/>
            <w:sz w:val="26"/>
            <w:szCs w:val="26"/>
            <w:u w:val="single"/>
            <w:bdr w:val="none" w:sz="0" w:space="0" w:color="auto" w:frame="1"/>
          </w:rPr>
          <w:t>external</w:t>
        </w:r>
        <w:proofErr w:type="spellEnd"/>
        <w:r w:rsidR="00017E35" w:rsidRPr="00017E35">
          <w:rPr>
            <w:rStyle w:val="sr-only"/>
            <w:rFonts w:ascii="Arial" w:hAnsi="Arial" w:cs="Arial"/>
            <w:color w:val="075290"/>
            <w:sz w:val="26"/>
            <w:szCs w:val="26"/>
            <w:u w:val="single"/>
            <w:bdr w:val="none" w:sz="0" w:space="0" w:color="auto" w:frame="1"/>
          </w:rPr>
          <w:t xml:space="preserve"> icon</w:t>
        </w:r>
      </w:hyperlink>
    </w:p>
    <w:p w14:paraId="76199315" w14:textId="77777777" w:rsidR="00017E35" w:rsidRPr="00017E35" w:rsidRDefault="00017E35" w:rsidP="00017E35">
      <w:pPr>
        <w:numPr>
          <w:ilvl w:val="1"/>
          <w:numId w:val="12"/>
        </w:numPr>
        <w:shd w:val="clear" w:color="auto" w:fill="FFFFFF"/>
        <w:spacing w:before="100" w:beforeAutospacing="1" w:after="100" w:afterAutospacing="1"/>
        <w:ind w:left="1665" w:right="225"/>
        <w:rPr>
          <w:rFonts w:ascii="Arial" w:hAnsi="Arial" w:cs="Arial"/>
          <w:color w:val="000000"/>
          <w:sz w:val="26"/>
          <w:szCs w:val="26"/>
        </w:rPr>
      </w:pPr>
      <w:r w:rsidRPr="00017E35">
        <w:rPr>
          <w:rFonts w:ascii="Arial" w:hAnsi="Arial" w:cs="Arial"/>
          <w:color w:val="000000"/>
          <w:sz w:val="26"/>
          <w:szCs w:val="26"/>
        </w:rPr>
        <w:t>Call or text 1-800-985-5990</w:t>
      </w:r>
    </w:p>
    <w:p w14:paraId="4E2C7A66" w14:textId="77777777" w:rsidR="00017E35" w:rsidRPr="00017E35" w:rsidRDefault="00017E35" w:rsidP="00017E35">
      <w:pPr>
        <w:pStyle w:val="NormalWeb"/>
        <w:shd w:val="clear" w:color="auto" w:fill="FFFFFF"/>
        <w:spacing w:before="0" w:beforeAutospacing="0"/>
        <w:rPr>
          <w:rFonts w:ascii="Arial" w:hAnsi="Arial" w:cs="Arial"/>
          <w:color w:val="000000"/>
          <w:sz w:val="26"/>
          <w:szCs w:val="26"/>
        </w:rPr>
      </w:pPr>
      <w:r w:rsidRPr="00017E35">
        <w:rPr>
          <w:rFonts w:ascii="Arial" w:hAnsi="Arial" w:cs="Arial"/>
          <w:color w:val="000000"/>
          <w:sz w:val="26"/>
          <w:szCs w:val="26"/>
        </w:rPr>
        <w:t>If you need to find treatment or mental health providers in your area:</w:t>
      </w:r>
    </w:p>
    <w:p w14:paraId="1B6078F1" w14:textId="77777777" w:rsidR="00017E35" w:rsidRPr="00017E35" w:rsidRDefault="00D139C5" w:rsidP="00017E35">
      <w:pPr>
        <w:numPr>
          <w:ilvl w:val="0"/>
          <w:numId w:val="13"/>
        </w:numPr>
        <w:shd w:val="clear" w:color="auto" w:fill="FFFFFF"/>
        <w:spacing w:beforeAutospacing="1" w:afterAutospacing="1"/>
        <w:ind w:left="945" w:right="225"/>
        <w:rPr>
          <w:rFonts w:ascii="Arial" w:hAnsi="Arial" w:cs="Arial"/>
          <w:color w:val="000000"/>
          <w:sz w:val="26"/>
          <w:szCs w:val="26"/>
        </w:rPr>
      </w:pPr>
      <w:hyperlink r:id="rId13" w:history="1">
        <w:r w:rsidR="00017E35" w:rsidRPr="00017E35">
          <w:rPr>
            <w:rStyle w:val="Hyperlink"/>
            <w:rFonts w:ascii="Arial" w:hAnsi="Arial" w:cs="Arial"/>
            <w:color w:val="075290"/>
            <w:sz w:val="26"/>
            <w:szCs w:val="26"/>
          </w:rPr>
          <w:t xml:space="preserve">Substance Abuse and Mental Health Services Administration (SAMHSA) Find </w:t>
        </w:r>
        <w:proofErr w:type="spellStart"/>
        <w:r w:rsidR="00017E35" w:rsidRPr="00017E35">
          <w:rPr>
            <w:rStyle w:val="Hyperlink"/>
            <w:rFonts w:ascii="Arial" w:hAnsi="Arial" w:cs="Arial"/>
            <w:color w:val="075290"/>
            <w:sz w:val="26"/>
            <w:szCs w:val="26"/>
          </w:rPr>
          <w:t>Treatment</w:t>
        </w:r>
        <w:r w:rsidR="00017E35" w:rsidRPr="00017E35">
          <w:rPr>
            <w:rStyle w:val="sr-only"/>
            <w:rFonts w:ascii="Arial" w:hAnsi="Arial" w:cs="Arial"/>
            <w:color w:val="075290"/>
            <w:sz w:val="26"/>
            <w:szCs w:val="26"/>
            <w:u w:val="single"/>
            <w:bdr w:val="none" w:sz="0" w:space="0" w:color="auto" w:frame="1"/>
          </w:rPr>
          <w:t>external</w:t>
        </w:r>
        <w:proofErr w:type="spellEnd"/>
        <w:r w:rsidR="00017E35" w:rsidRPr="00017E35">
          <w:rPr>
            <w:rStyle w:val="sr-only"/>
            <w:rFonts w:ascii="Arial" w:hAnsi="Arial" w:cs="Arial"/>
            <w:color w:val="075290"/>
            <w:sz w:val="26"/>
            <w:szCs w:val="26"/>
            <w:u w:val="single"/>
            <w:bdr w:val="none" w:sz="0" w:space="0" w:color="auto" w:frame="1"/>
          </w:rPr>
          <w:t xml:space="preserve"> icon</w:t>
        </w:r>
      </w:hyperlink>
    </w:p>
    <w:p w14:paraId="5F0C7FE1" w14:textId="77777777" w:rsidR="00017E35" w:rsidRPr="00017E35" w:rsidRDefault="00017E35" w:rsidP="00017E35">
      <w:pPr>
        <w:pStyle w:val="NormalWeb"/>
        <w:shd w:val="clear" w:color="auto" w:fill="FFFFFF"/>
        <w:spacing w:before="0" w:beforeAutospacing="0"/>
        <w:rPr>
          <w:rFonts w:ascii="Arial" w:hAnsi="Arial" w:cs="Arial"/>
          <w:color w:val="000000"/>
          <w:sz w:val="26"/>
          <w:szCs w:val="26"/>
        </w:rPr>
      </w:pPr>
      <w:r w:rsidRPr="00017E35">
        <w:rPr>
          <w:rFonts w:ascii="Arial" w:hAnsi="Arial" w:cs="Arial"/>
          <w:color w:val="000000"/>
          <w:sz w:val="26"/>
          <w:szCs w:val="26"/>
        </w:rPr>
        <w:t>If you want more information on coping with stress and building resilience:</w:t>
      </w:r>
    </w:p>
    <w:p w14:paraId="7D92BBC4" w14:textId="77777777" w:rsidR="00017E35" w:rsidRPr="00017E35" w:rsidRDefault="00D139C5" w:rsidP="00017E35">
      <w:pPr>
        <w:numPr>
          <w:ilvl w:val="0"/>
          <w:numId w:val="14"/>
        </w:numPr>
        <w:shd w:val="clear" w:color="auto" w:fill="FFFFFF"/>
        <w:spacing w:before="100" w:beforeAutospacing="1" w:after="100" w:afterAutospacing="1"/>
        <w:ind w:left="945" w:right="225"/>
        <w:rPr>
          <w:rFonts w:ascii="Arial" w:hAnsi="Arial" w:cs="Arial"/>
          <w:color w:val="000000"/>
          <w:sz w:val="26"/>
          <w:szCs w:val="26"/>
        </w:rPr>
      </w:pPr>
      <w:hyperlink r:id="rId14" w:history="1">
        <w:r w:rsidR="00017E35" w:rsidRPr="00017E35">
          <w:rPr>
            <w:rStyle w:val="Hyperlink"/>
            <w:rFonts w:ascii="Arial" w:hAnsi="Arial" w:cs="Arial"/>
            <w:color w:val="075290"/>
            <w:sz w:val="26"/>
            <w:szCs w:val="26"/>
          </w:rPr>
          <w:t>CDC Coronavirus (COVID-19) Stress and Coping</w:t>
        </w:r>
      </w:hyperlink>
    </w:p>
    <w:p w14:paraId="013A5707" w14:textId="77777777" w:rsidR="00017E35" w:rsidRPr="00017E35" w:rsidRDefault="00D139C5" w:rsidP="00017E35">
      <w:pPr>
        <w:numPr>
          <w:ilvl w:val="0"/>
          <w:numId w:val="14"/>
        </w:numPr>
        <w:shd w:val="clear" w:color="auto" w:fill="FFFFFF"/>
        <w:spacing w:before="100" w:beforeAutospacing="1" w:after="100" w:afterAutospacing="1"/>
        <w:ind w:left="945" w:right="225"/>
        <w:rPr>
          <w:rFonts w:ascii="Arial" w:hAnsi="Arial" w:cs="Arial"/>
          <w:color w:val="000000"/>
          <w:sz w:val="26"/>
          <w:szCs w:val="26"/>
        </w:rPr>
      </w:pPr>
      <w:hyperlink r:id="rId15" w:history="1">
        <w:r w:rsidR="00017E35" w:rsidRPr="00017E35">
          <w:rPr>
            <w:rStyle w:val="Hyperlink"/>
            <w:rFonts w:ascii="Arial" w:hAnsi="Arial" w:cs="Arial"/>
            <w:color w:val="075290"/>
            <w:sz w:val="26"/>
            <w:szCs w:val="26"/>
          </w:rPr>
          <w:t>NIOSH Safety and Health Information for Healthcare Workers</w:t>
        </w:r>
      </w:hyperlink>
    </w:p>
    <w:p w14:paraId="36294EBB" w14:textId="77777777" w:rsidR="00017E35" w:rsidRPr="00017E35" w:rsidRDefault="00D139C5" w:rsidP="00017E35">
      <w:pPr>
        <w:numPr>
          <w:ilvl w:val="0"/>
          <w:numId w:val="14"/>
        </w:numPr>
        <w:shd w:val="clear" w:color="auto" w:fill="FFFFFF"/>
        <w:spacing w:beforeAutospacing="1" w:afterAutospacing="1"/>
        <w:ind w:left="945" w:right="225"/>
        <w:rPr>
          <w:rFonts w:ascii="Arial" w:hAnsi="Arial" w:cs="Arial"/>
          <w:color w:val="000000"/>
          <w:sz w:val="26"/>
          <w:szCs w:val="26"/>
        </w:rPr>
      </w:pPr>
      <w:hyperlink r:id="rId16" w:history="1">
        <w:r w:rsidR="00017E35" w:rsidRPr="00017E35">
          <w:rPr>
            <w:rStyle w:val="Hyperlink"/>
            <w:rFonts w:ascii="Arial" w:hAnsi="Arial" w:cs="Arial"/>
            <w:color w:val="075290"/>
            <w:sz w:val="26"/>
            <w:szCs w:val="26"/>
          </w:rPr>
          <w:t xml:space="preserve">Substance Abuse and Mental Health Services Administration (SAMHSA) Disaster </w:t>
        </w:r>
        <w:proofErr w:type="spellStart"/>
        <w:r w:rsidR="00017E35" w:rsidRPr="00017E35">
          <w:rPr>
            <w:rStyle w:val="Hyperlink"/>
            <w:rFonts w:ascii="Arial" w:hAnsi="Arial" w:cs="Arial"/>
            <w:color w:val="075290"/>
            <w:sz w:val="26"/>
            <w:szCs w:val="26"/>
          </w:rPr>
          <w:t>Preparedness</w:t>
        </w:r>
        <w:r w:rsidR="00017E35" w:rsidRPr="00017E35">
          <w:rPr>
            <w:rStyle w:val="sr-only"/>
            <w:rFonts w:ascii="Arial" w:hAnsi="Arial" w:cs="Arial"/>
            <w:color w:val="075290"/>
            <w:sz w:val="26"/>
            <w:szCs w:val="26"/>
            <w:u w:val="single"/>
            <w:bdr w:val="none" w:sz="0" w:space="0" w:color="auto" w:frame="1"/>
          </w:rPr>
          <w:t>external</w:t>
        </w:r>
        <w:proofErr w:type="spellEnd"/>
        <w:r w:rsidR="00017E35" w:rsidRPr="00017E35">
          <w:rPr>
            <w:rStyle w:val="sr-only"/>
            <w:rFonts w:ascii="Arial" w:hAnsi="Arial" w:cs="Arial"/>
            <w:color w:val="075290"/>
            <w:sz w:val="26"/>
            <w:szCs w:val="26"/>
            <w:u w:val="single"/>
            <w:bdr w:val="none" w:sz="0" w:space="0" w:color="auto" w:frame="1"/>
          </w:rPr>
          <w:t xml:space="preserve"> icon</w:t>
        </w:r>
      </w:hyperlink>
      <w:r w:rsidR="00017E35" w:rsidRPr="00017E35">
        <w:rPr>
          <w:rFonts w:ascii="Arial" w:hAnsi="Arial" w:cs="Arial"/>
          <w:color w:val="000000"/>
          <w:sz w:val="26"/>
          <w:szCs w:val="26"/>
        </w:rPr>
        <w:t> </w:t>
      </w:r>
    </w:p>
    <w:p w14:paraId="69BE35B2" w14:textId="77777777" w:rsidR="00017E35" w:rsidRPr="00017E35" w:rsidRDefault="00D139C5" w:rsidP="00017E35">
      <w:pPr>
        <w:numPr>
          <w:ilvl w:val="0"/>
          <w:numId w:val="14"/>
        </w:numPr>
        <w:shd w:val="clear" w:color="auto" w:fill="FFFFFF"/>
        <w:spacing w:beforeAutospacing="1" w:afterAutospacing="1"/>
        <w:ind w:left="945" w:right="225"/>
        <w:rPr>
          <w:rFonts w:ascii="Arial" w:hAnsi="Arial" w:cs="Arial"/>
          <w:color w:val="000000"/>
          <w:sz w:val="26"/>
          <w:szCs w:val="26"/>
        </w:rPr>
      </w:pPr>
      <w:hyperlink r:id="rId17" w:tgtFrame="new" w:history="1">
        <w:r w:rsidR="00017E35" w:rsidRPr="00017E35">
          <w:rPr>
            <w:rStyle w:val="Hyperlink"/>
            <w:rFonts w:ascii="Arial" w:hAnsi="Arial" w:cs="Arial"/>
            <w:color w:val="075290"/>
            <w:sz w:val="26"/>
            <w:szCs w:val="26"/>
          </w:rPr>
          <w:t xml:space="preserve">The Joint Commission Quick Safety: Developing resilience to combat nurse </w:t>
        </w:r>
        <w:proofErr w:type="spellStart"/>
        <w:r w:rsidR="00017E35" w:rsidRPr="00017E35">
          <w:rPr>
            <w:rStyle w:val="Hyperlink"/>
            <w:rFonts w:ascii="Arial" w:hAnsi="Arial" w:cs="Arial"/>
            <w:color w:val="075290"/>
            <w:sz w:val="26"/>
            <w:szCs w:val="26"/>
          </w:rPr>
          <w:t>burnout</w:t>
        </w:r>
        <w:r w:rsidR="00017E35" w:rsidRPr="00017E35">
          <w:rPr>
            <w:rStyle w:val="sr-only"/>
            <w:rFonts w:ascii="Arial" w:hAnsi="Arial" w:cs="Arial"/>
            <w:color w:val="075290"/>
            <w:sz w:val="26"/>
            <w:szCs w:val="26"/>
            <w:u w:val="single"/>
            <w:bdr w:val="none" w:sz="0" w:space="0" w:color="auto" w:frame="1"/>
          </w:rPr>
          <w:t>pdf</w:t>
        </w:r>
        <w:proofErr w:type="spellEnd"/>
        <w:r w:rsidR="00017E35" w:rsidRPr="00017E35">
          <w:rPr>
            <w:rStyle w:val="sr-only"/>
            <w:rFonts w:ascii="Arial" w:hAnsi="Arial" w:cs="Arial"/>
            <w:color w:val="075290"/>
            <w:sz w:val="26"/>
            <w:szCs w:val="26"/>
            <w:u w:val="single"/>
            <w:bdr w:val="none" w:sz="0" w:space="0" w:color="auto" w:frame="1"/>
          </w:rPr>
          <w:t xml:space="preserve"> </w:t>
        </w:r>
        <w:proofErr w:type="spellStart"/>
        <w:r w:rsidR="00017E35" w:rsidRPr="00017E35">
          <w:rPr>
            <w:rStyle w:val="sr-only"/>
            <w:rFonts w:ascii="Arial" w:hAnsi="Arial" w:cs="Arial"/>
            <w:color w:val="075290"/>
            <w:sz w:val="26"/>
            <w:szCs w:val="26"/>
            <w:u w:val="single"/>
            <w:bdr w:val="none" w:sz="0" w:space="0" w:color="auto" w:frame="1"/>
          </w:rPr>
          <w:t>iconexternal</w:t>
        </w:r>
        <w:proofErr w:type="spellEnd"/>
        <w:r w:rsidR="00017E35" w:rsidRPr="00017E35">
          <w:rPr>
            <w:rStyle w:val="sr-only"/>
            <w:rFonts w:ascii="Arial" w:hAnsi="Arial" w:cs="Arial"/>
            <w:color w:val="075290"/>
            <w:sz w:val="26"/>
            <w:szCs w:val="26"/>
            <w:u w:val="single"/>
            <w:bdr w:val="none" w:sz="0" w:space="0" w:color="auto" w:frame="1"/>
          </w:rPr>
          <w:t xml:space="preserve"> icon</w:t>
        </w:r>
      </w:hyperlink>
    </w:p>
    <w:p w14:paraId="411EEA32" w14:textId="77777777" w:rsidR="00017E35" w:rsidRPr="00017E35" w:rsidRDefault="00017E35" w:rsidP="00017E35">
      <w:pPr>
        <w:pStyle w:val="NormalWeb"/>
        <w:shd w:val="clear" w:color="auto" w:fill="FFFFFF"/>
        <w:spacing w:before="0" w:beforeAutospacing="0"/>
        <w:rPr>
          <w:rFonts w:ascii="Arial" w:hAnsi="Arial" w:cs="Arial"/>
          <w:color w:val="000000"/>
          <w:sz w:val="26"/>
          <w:szCs w:val="26"/>
        </w:rPr>
      </w:pPr>
      <w:r w:rsidRPr="00017E35">
        <w:rPr>
          <w:rStyle w:val="Strong"/>
          <w:rFonts w:ascii="Arial" w:hAnsi="Arial" w:cs="Arial"/>
          <w:color w:val="000000"/>
          <w:sz w:val="26"/>
          <w:szCs w:val="26"/>
        </w:rPr>
        <w:t>COVID-19 Resources</w:t>
      </w:r>
    </w:p>
    <w:p w14:paraId="5A0B55A8" w14:textId="77777777" w:rsidR="00017E35" w:rsidRPr="00017E35" w:rsidRDefault="00D139C5" w:rsidP="00017E35">
      <w:pPr>
        <w:numPr>
          <w:ilvl w:val="0"/>
          <w:numId w:val="15"/>
        </w:numPr>
        <w:shd w:val="clear" w:color="auto" w:fill="FFFFFF"/>
        <w:spacing w:before="100" w:beforeAutospacing="1" w:after="100" w:afterAutospacing="1"/>
        <w:ind w:left="945" w:right="225"/>
        <w:rPr>
          <w:rFonts w:ascii="Arial" w:hAnsi="Arial" w:cs="Arial"/>
          <w:color w:val="000000"/>
          <w:sz w:val="26"/>
          <w:szCs w:val="26"/>
        </w:rPr>
      </w:pPr>
      <w:hyperlink r:id="rId18" w:history="1">
        <w:r w:rsidR="00017E35" w:rsidRPr="00017E35">
          <w:rPr>
            <w:rStyle w:val="Hyperlink"/>
            <w:rFonts w:ascii="Arial" w:hAnsi="Arial" w:cs="Arial"/>
            <w:color w:val="075290"/>
            <w:sz w:val="26"/>
            <w:szCs w:val="26"/>
          </w:rPr>
          <w:t>NIOSH Workplace Safety and Health Topic</w:t>
        </w:r>
      </w:hyperlink>
    </w:p>
    <w:p w14:paraId="7FE1F188" w14:textId="77777777" w:rsidR="00017E35" w:rsidRPr="00017E35" w:rsidRDefault="00D139C5" w:rsidP="00017E35">
      <w:pPr>
        <w:numPr>
          <w:ilvl w:val="0"/>
          <w:numId w:val="15"/>
        </w:numPr>
        <w:shd w:val="clear" w:color="auto" w:fill="FFFFFF"/>
        <w:spacing w:before="100" w:beforeAutospacing="1" w:after="100" w:afterAutospacing="1"/>
        <w:ind w:left="945" w:right="225"/>
        <w:rPr>
          <w:rFonts w:ascii="Arial" w:hAnsi="Arial" w:cs="Arial"/>
          <w:color w:val="000000"/>
          <w:sz w:val="26"/>
          <w:szCs w:val="26"/>
        </w:rPr>
      </w:pPr>
      <w:hyperlink r:id="rId19" w:history="1">
        <w:r w:rsidR="00017E35" w:rsidRPr="00017E35">
          <w:rPr>
            <w:rStyle w:val="Hyperlink"/>
            <w:rFonts w:ascii="Arial" w:hAnsi="Arial" w:cs="Arial"/>
            <w:color w:val="075290"/>
            <w:sz w:val="26"/>
            <w:szCs w:val="26"/>
          </w:rPr>
          <w:t>CDC COVID-19</w:t>
        </w:r>
      </w:hyperlink>
    </w:p>
    <w:p w14:paraId="19FBF701" w14:textId="77777777" w:rsidR="00017E35" w:rsidRPr="00017E35" w:rsidRDefault="00017E35" w:rsidP="00017E35">
      <w:pPr>
        <w:numPr>
          <w:ilvl w:val="0"/>
          <w:numId w:val="15"/>
        </w:numPr>
        <w:shd w:val="clear" w:color="auto" w:fill="FFFFFF"/>
        <w:spacing w:before="100" w:beforeAutospacing="1" w:after="100" w:afterAutospacing="1"/>
        <w:ind w:left="945" w:right="225"/>
        <w:rPr>
          <w:rFonts w:ascii="Arial" w:hAnsi="Arial" w:cs="Arial"/>
          <w:color w:val="000000"/>
          <w:sz w:val="26"/>
          <w:szCs w:val="26"/>
        </w:rPr>
      </w:pPr>
      <w:r w:rsidRPr="00017E35">
        <w:rPr>
          <w:rFonts w:ascii="Arial" w:hAnsi="Arial" w:cs="Arial"/>
          <w:color w:val="000000"/>
          <w:sz w:val="26"/>
          <w:szCs w:val="26"/>
        </w:rPr>
        <w:t>CDCINFO: 1-800-CDC-INFO (1-800-232-4636) | TTY: 1-888-232-6348 | Website: </w:t>
      </w:r>
      <w:hyperlink r:id="rId20" w:history="1">
        <w:r w:rsidRPr="00017E35">
          <w:rPr>
            <w:rStyle w:val="Hyperlink"/>
            <w:rFonts w:ascii="Arial" w:hAnsi="Arial" w:cs="Arial"/>
            <w:color w:val="075290"/>
            <w:sz w:val="26"/>
            <w:szCs w:val="26"/>
          </w:rPr>
          <w:t>cdc.gov/info</w:t>
        </w:r>
      </w:hyperlink>
    </w:p>
    <w:p w14:paraId="14DD4405" w14:textId="77777777" w:rsidR="00017E35" w:rsidRPr="00017E35" w:rsidRDefault="00017E35">
      <w:pPr>
        <w:rPr>
          <w:rFonts w:ascii="Arial" w:hAnsi="Arial" w:cs="Arial"/>
          <w:b/>
          <w:bCs/>
          <w:sz w:val="32"/>
          <w:szCs w:val="32"/>
        </w:rPr>
      </w:pPr>
    </w:p>
    <w:p w14:paraId="67824489" w14:textId="77777777" w:rsidR="00017E35" w:rsidRPr="00017E35" w:rsidRDefault="00017E35">
      <w:pPr>
        <w:rPr>
          <w:rFonts w:ascii="Arial" w:hAnsi="Arial" w:cs="Arial"/>
          <w:b/>
          <w:bCs/>
          <w:sz w:val="32"/>
          <w:szCs w:val="32"/>
        </w:rPr>
      </w:pPr>
    </w:p>
    <w:p w14:paraId="611F060B" w14:textId="77777777" w:rsidR="00017E35" w:rsidRPr="00017E35" w:rsidRDefault="00017E35">
      <w:pPr>
        <w:rPr>
          <w:rFonts w:ascii="Arial" w:hAnsi="Arial" w:cs="Arial"/>
          <w:b/>
          <w:bCs/>
          <w:sz w:val="32"/>
          <w:szCs w:val="32"/>
        </w:rPr>
      </w:pPr>
    </w:p>
    <w:sectPr w:rsidR="00017E35" w:rsidRPr="00017E35" w:rsidSect="00C9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6F5"/>
    <w:multiLevelType w:val="multilevel"/>
    <w:tmpl w:val="F588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F1F84"/>
    <w:multiLevelType w:val="multilevel"/>
    <w:tmpl w:val="9902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67CD2"/>
    <w:multiLevelType w:val="multilevel"/>
    <w:tmpl w:val="AF10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704CB"/>
    <w:multiLevelType w:val="multilevel"/>
    <w:tmpl w:val="05780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828B4"/>
    <w:multiLevelType w:val="multilevel"/>
    <w:tmpl w:val="563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52132"/>
    <w:multiLevelType w:val="multilevel"/>
    <w:tmpl w:val="81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22C34"/>
    <w:multiLevelType w:val="multilevel"/>
    <w:tmpl w:val="F0966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62828"/>
    <w:multiLevelType w:val="multilevel"/>
    <w:tmpl w:val="90BA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979F0"/>
    <w:multiLevelType w:val="multilevel"/>
    <w:tmpl w:val="884C477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849EC"/>
    <w:multiLevelType w:val="multilevel"/>
    <w:tmpl w:val="5CA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61AAC"/>
    <w:multiLevelType w:val="multilevel"/>
    <w:tmpl w:val="C11AB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827FFA"/>
    <w:multiLevelType w:val="multilevel"/>
    <w:tmpl w:val="B79A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02FCA"/>
    <w:multiLevelType w:val="hybridMultilevel"/>
    <w:tmpl w:val="4AF6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50CD2"/>
    <w:multiLevelType w:val="multilevel"/>
    <w:tmpl w:val="2742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C3347"/>
    <w:multiLevelType w:val="multilevel"/>
    <w:tmpl w:val="C152E36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7"/>
  </w:num>
  <w:num w:numId="4">
    <w:abstractNumId w:val="2"/>
  </w:num>
  <w:num w:numId="5">
    <w:abstractNumId w:val="10"/>
  </w:num>
  <w:num w:numId="6">
    <w:abstractNumId w:val="12"/>
  </w:num>
  <w:num w:numId="7">
    <w:abstractNumId w:val="3"/>
  </w:num>
  <w:num w:numId="8">
    <w:abstractNumId w:val="8"/>
  </w:num>
  <w:num w:numId="9">
    <w:abstractNumId w:val="14"/>
  </w:num>
  <w:num w:numId="10">
    <w:abstractNumId w:val="0"/>
  </w:num>
  <w:num w:numId="11">
    <w:abstractNumId w:val="6"/>
  </w:num>
  <w:num w:numId="12">
    <w:abstractNumId w:val="13"/>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D5"/>
    <w:rsid w:val="00006695"/>
    <w:rsid w:val="00017E35"/>
    <w:rsid w:val="00053C57"/>
    <w:rsid w:val="0005426D"/>
    <w:rsid w:val="002077DB"/>
    <w:rsid w:val="002A5BC7"/>
    <w:rsid w:val="004B18F9"/>
    <w:rsid w:val="004F72E7"/>
    <w:rsid w:val="00511160"/>
    <w:rsid w:val="007D1191"/>
    <w:rsid w:val="00805A3D"/>
    <w:rsid w:val="00841863"/>
    <w:rsid w:val="008E4C01"/>
    <w:rsid w:val="0098058C"/>
    <w:rsid w:val="00A81C14"/>
    <w:rsid w:val="00C966FA"/>
    <w:rsid w:val="00D12DBB"/>
    <w:rsid w:val="00D139C5"/>
    <w:rsid w:val="00D17036"/>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5C573"/>
  <w14:defaultImageDpi w14:val="32767"/>
  <w15:chartTrackingRefBased/>
  <w15:docId w15:val="{0CF43CCD-D972-6B4B-8CEC-0A0A5C7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7E35"/>
    <w:rPr>
      <w:rFonts w:ascii="Times New Roman" w:eastAsia="Times New Roman" w:hAnsi="Times New Roman" w:cs="Times New Roman"/>
    </w:rPr>
  </w:style>
  <w:style w:type="paragraph" w:styleId="Heading2">
    <w:name w:val="heading 2"/>
    <w:basedOn w:val="Normal"/>
    <w:link w:val="Heading2Char"/>
    <w:uiPriority w:val="9"/>
    <w:qFormat/>
    <w:rsid w:val="00F86E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86ED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86ED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E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E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ED5"/>
    <w:rPr>
      <w:rFonts w:ascii="Times New Roman" w:eastAsia="Times New Roman" w:hAnsi="Times New Roman" w:cs="Times New Roman"/>
      <w:b/>
      <w:bCs/>
    </w:rPr>
  </w:style>
  <w:style w:type="character" w:styleId="Emphasis">
    <w:name w:val="Emphasis"/>
    <w:basedOn w:val="DefaultParagraphFont"/>
    <w:uiPriority w:val="20"/>
    <w:qFormat/>
    <w:rsid w:val="00F86ED5"/>
    <w:rPr>
      <w:i/>
      <w:iCs/>
    </w:rPr>
  </w:style>
  <w:style w:type="paragraph" w:styleId="NormalWeb">
    <w:name w:val="Normal (Web)"/>
    <w:basedOn w:val="Normal"/>
    <w:uiPriority w:val="99"/>
    <w:semiHidden/>
    <w:unhideWhenUsed/>
    <w:rsid w:val="00F86ED5"/>
    <w:pPr>
      <w:spacing w:before="100" w:beforeAutospacing="1" w:after="100" w:afterAutospacing="1"/>
    </w:pPr>
  </w:style>
  <w:style w:type="character" w:styleId="Hyperlink">
    <w:name w:val="Hyperlink"/>
    <w:basedOn w:val="DefaultParagraphFont"/>
    <w:uiPriority w:val="99"/>
    <w:unhideWhenUsed/>
    <w:rsid w:val="00F86ED5"/>
    <w:rPr>
      <w:color w:val="0000FF"/>
      <w:u w:val="single"/>
    </w:rPr>
  </w:style>
  <w:style w:type="character" w:styleId="Strong">
    <w:name w:val="Strong"/>
    <w:basedOn w:val="DefaultParagraphFont"/>
    <w:uiPriority w:val="22"/>
    <w:qFormat/>
    <w:rsid w:val="00F86ED5"/>
    <w:rPr>
      <w:b/>
      <w:bCs/>
    </w:rPr>
  </w:style>
  <w:style w:type="paragraph" w:styleId="ListParagraph">
    <w:name w:val="List Paragraph"/>
    <w:basedOn w:val="Normal"/>
    <w:uiPriority w:val="34"/>
    <w:qFormat/>
    <w:rsid w:val="00F86ED5"/>
    <w:pPr>
      <w:ind w:left="720"/>
      <w:contextualSpacing/>
    </w:pPr>
  </w:style>
  <w:style w:type="character" w:customStyle="1" w:styleId="apple-converted-space">
    <w:name w:val="apple-converted-space"/>
    <w:basedOn w:val="DefaultParagraphFont"/>
    <w:rsid w:val="00511160"/>
  </w:style>
  <w:style w:type="character" w:styleId="UnresolvedMention">
    <w:name w:val="Unresolved Mention"/>
    <w:basedOn w:val="DefaultParagraphFont"/>
    <w:uiPriority w:val="99"/>
    <w:rsid w:val="00511160"/>
    <w:rPr>
      <w:color w:val="605E5C"/>
      <w:shd w:val="clear" w:color="auto" w:fill="E1DFDD"/>
    </w:rPr>
  </w:style>
  <w:style w:type="character" w:customStyle="1" w:styleId="sr-only">
    <w:name w:val="sr-only"/>
    <w:basedOn w:val="DefaultParagraphFont"/>
    <w:rsid w:val="00017E35"/>
  </w:style>
  <w:style w:type="character" w:styleId="FollowedHyperlink">
    <w:name w:val="FollowedHyperlink"/>
    <w:basedOn w:val="DefaultParagraphFont"/>
    <w:uiPriority w:val="99"/>
    <w:semiHidden/>
    <w:unhideWhenUsed/>
    <w:rsid w:val="00D13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21147">
      <w:bodyDiv w:val="1"/>
      <w:marLeft w:val="0"/>
      <w:marRight w:val="0"/>
      <w:marTop w:val="0"/>
      <w:marBottom w:val="0"/>
      <w:divBdr>
        <w:top w:val="none" w:sz="0" w:space="0" w:color="auto"/>
        <w:left w:val="none" w:sz="0" w:space="0" w:color="auto"/>
        <w:bottom w:val="none" w:sz="0" w:space="0" w:color="auto"/>
        <w:right w:val="none" w:sz="0" w:space="0" w:color="auto"/>
      </w:divBdr>
      <w:divsChild>
        <w:div w:id="973288010">
          <w:marLeft w:val="0"/>
          <w:marRight w:val="0"/>
          <w:marTop w:val="0"/>
          <w:marBottom w:val="0"/>
          <w:divBdr>
            <w:top w:val="none" w:sz="0" w:space="0" w:color="E0E0E0"/>
            <w:left w:val="single" w:sz="6" w:space="0" w:color="E0E0E0"/>
            <w:bottom w:val="single" w:sz="6" w:space="0" w:color="E0E0E0"/>
            <w:right w:val="single" w:sz="6" w:space="0" w:color="E0E0E0"/>
          </w:divBdr>
          <w:divsChild>
            <w:div w:id="1215896421">
              <w:marLeft w:val="0"/>
              <w:marRight w:val="0"/>
              <w:marTop w:val="0"/>
              <w:marBottom w:val="0"/>
              <w:divBdr>
                <w:top w:val="none" w:sz="0" w:space="0" w:color="auto"/>
                <w:left w:val="none" w:sz="0" w:space="0" w:color="auto"/>
                <w:bottom w:val="none" w:sz="0" w:space="0" w:color="auto"/>
                <w:right w:val="none" w:sz="0" w:space="0" w:color="auto"/>
              </w:divBdr>
            </w:div>
            <w:div w:id="1201239567">
              <w:marLeft w:val="0"/>
              <w:marRight w:val="0"/>
              <w:marTop w:val="0"/>
              <w:marBottom w:val="0"/>
              <w:divBdr>
                <w:top w:val="none" w:sz="0" w:space="0" w:color="auto"/>
                <w:left w:val="none" w:sz="0" w:space="0" w:color="auto"/>
                <w:bottom w:val="none" w:sz="0" w:space="0" w:color="auto"/>
                <w:right w:val="none" w:sz="0" w:space="0" w:color="auto"/>
              </w:divBdr>
            </w:div>
          </w:divsChild>
        </w:div>
        <w:div w:id="1881087673">
          <w:marLeft w:val="0"/>
          <w:marRight w:val="0"/>
          <w:marTop w:val="0"/>
          <w:marBottom w:val="0"/>
          <w:divBdr>
            <w:top w:val="none" w:sz="0" w:space="0" w:color="E0E0E0"/>
            <w:left w:val="single" w:sz="6" w:space="0" w:color="E0E0E0"/>
            <w:bottom w:val="single" w:sz="6" w:space="0" w:color="E0E0E0"/>
            <w:right w:val="single" w:sz="6" w:space="0" w:color="E0E0E0"/>
          </w:divBdr>
          <w:divsChild>
            <w:div w:id="1597980284">
              <w:marLeft w:val="0"/>
              <w:marRight w:val="0"/>
              <w:marTop w:val="0"/>
              <w:marBottom w:val="0"/>
              <w:divBdr>
                <w:top w:val="none" w:sz="0" w:space="0" w:color="auto"/>
                <w:left w:val="none" w:sz="0" w:space="0" w:color="auto"/>
                <w:bottom w:val="none" w:sz="0" w:space="0" w:color="auto"/>
                <w:right w:val="none" w:sz="0" w:space="0" w:color="auto"/>
              </w:divBdr>
            </w:div>
            <w:div w:id="1797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9646">
      <w:bodyDiv w:val="1"/>
      <w:marLeft w:val="0"/>
      <w:marRight w:val="0"/>
      <w:marTop w:val="0"/>
      <w:marBottom w:val="0"/>
      <w:divBdr>
        <w:top w:val="none" w:sz="0" w:space="0" w:color="auto"/>
        <w:left w:val="none" w:sz="0" w:space="0" w:color="auto"/>
        <w:bottom w:val="none" w:sz="0" w:space="0" w:color="auto"/>
        <w:right w:val="none" w:sz="0" w:space="0" w:color="auto"/>
      </w:divBdr>
    </w:div>
    <w:div w:id="1085104286">
      <w:bodyDiv w:val="1"/>
      <w:marLeft w:val="0"/>
      <w:marRight w:val="0"/>
      <w:marTop w:val="0"/>
      <w:marBottom w:val="0"/>
      <w:divBdr>
        <w:top w:val="none" w:sz="0" w:space="0" w:color="auto"/>
        <w:left w:val="none" w:sz="0" w:space="0" w:color="auto"/>
        <w:bottom w:val="none" w:sz="0" w:space="0" w:color="auto"/>
        <w:right w:val="none" w:sz="0" w:space="0" w:color="auto"/>
      </w:divBdr>
      <w:divsChild>
        <w:div w:id="1607493732">
          <w:marLeft w:val="0"/>
          <w:marRight w:val="0"/>
          <w:marTop w:val="0"/>
          <w:marBottom w:val="0"/>
          <w:divBdr>
            <w:top w:val="none" w:sz="0" w:space="0" w:color="auto"/>
            <w:left w:val="none" w:sz="0" w:space="0" w:color="auto"/>
            <w:bottom w:val="single" w:sz="8" w:space="2" w:color="25282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org/" TargetMode="External"/><Relationship Id="rId13" Type="http://schemas.openxmlformats.org/officeDocument/2006/relationships/hyperlink" Target="https://www.samhsa.gov/find-treatment" TargetMode="External"/><Relationship Id="rId18" Type="http://schemas.openxmlformats.org/officeDocument/2006/relationships/hyperlink" Target="https://www.cdc.gov/niosh/emres/2019_ncov.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daily-life-coping/stress-coping/alcohol-use.html" TargetMode="External"/><Relationship Id="rId12" Type="http://schemas.openxmlformats.org/officeDocument/2006/relationships/hyperlink" Target="https://www.samhsa.gov/disaster-preparedness" TargetMode="External"/><Relationship Id="rId17" Type="http://schemas.openxmlformats.org/officeDocument/2006/relationships/hyperlink" Target="http://www.jointcommission.org/-/media/tjc/newsletters/quick_safety_nurse_resilience_final_7_19_19pdf.pdf" TargetMode="External"/><Relationship Id="rId2" Type="http://schemas.openxmlformats.org/officeDocument/2006/relationships/styles" Target="styles.xml"/><Relationship Id="rId16" Type="http://schemas.openxmlformats.org/officeDocument/2006/relationships/hyperlink" Target="https://www.samhsa.gov/disaster-preparedness" TargetMode="External"/><Relationship Id="rId20" Type="http://schemas.openxmlformats.org/officeDocument/2006/relationships/hyperlink" Target="http://www.cdc.gov/info" TargetMode="External"/><Relationship Id="rId1" Type="http://schemas.openxmlformats.org/officeDocument/2006/relationships/numbering" Target="numbering.xml"/><Relationship Id="rId6" Type="http://schemas.openxmlformats.org/officeDocument/2006/relationships/hyperlink" Target="https://www.cdc.gov/niosh/docs/2015-115/default.html" TargetMode="External"/><Relationship Id="rId11" Type="http://schemas.openxmlformats.org/officeDocument/2006/relationships/hyperlink" Target="https://www.thehotline.org/" TargetMode="External"/><Relationship Id="rId5" Type="http://schemas.openxmlformats.org/officeDocument/2006/relationships/image" Target="media/image1.png"/><Relationship Id="rId15" Type="http://schemas.openxmlformats.org/officeDocument/2006/relationships/hyperlink" Target="https://www.cdc.gov/niosh/topics/healthcare/default.html" TargetMode="External"/><Relationship Id="rId10" Type="http://schemas.openxmlformats.org/officeDocument/2006/relationships/hyperlink" Target="http://www.suicidepreventionlifeline.org/GetHelp/LifelineChat.aspx" TargetMode="External"/><Relationship Id="rId19" Type="http://schemas.openxmlformats.org/officeDocument/2006/relationships/hyperlink" Target="https://www.cdc.gov/coronavirus/2019-ncov/" TargetMode="External"/><Relationship Id="rId4" Type="http://schemas.openxmlformats.org/officeDocument/2006/relationships/webSettings" Target="webSettings.xml"/><Relationship Id="rId9" Type="http://schemas.openxmlformats.org/officeDocument/2006/relationships/hyperlink" Target="http://www.suicidepreventionlifeline.org/" TargetMode="External"/><Relationship Id="rId14" Type="http://schemas.openxmlformats.org/officeDocument/2006/relationships/hyperlink" Target="https://www.cdc.gov/coronavirus/2019-ncov/daily-life-coping/managing-stress-anxie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Lounsbury</dc:creator>
  <cp:keywords/>
  <dc:description/>
  <cp:lastModifiedBy>Lindsay Cosimano</cp:lastModifiedBy>
  <cp:revision>3</cp:revision>
  <dcterms:created xsi:type="dcterms:W3CDTF">2021-02-19T22:19:00Z</dcterms:created>
  <dcterms:modified xsi:type="dcterms:W3CDTF">2021-02-19T22:19:00Z</dcterms:modified>
</cp:coreProperties>
</file>